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СОГЛАСИЕ НА ПОЛУЧЕНИЕ ИНФОРМАЦИОННЫХ И РЕКЛАМНЫХ РАССЫЛОК И ОБРАБОТКУ ПЕРСОНАЛЬНЫХ ДАННЫХ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далее по тексту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Версия от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«03»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апреля 2025 г., Российская Федерация, Республика Татарстан, Зеленодольский район, город Зеленодольск 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Настоящим я - субъект персональных данных во исполнение требований:</w:t>
      </w:r>
    </w:p>
    <w:p>
      <w:pPr>
        <w:numPr>
          <w:ilvl w:val="0"/>
          <w:numId w:val="5"/>
        </w:numPr>
        <w:spacing w:before="0" w:after="12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части 1 статьи 18 Федерального закона от 13.03.2006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38-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 рекламе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далее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38-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ФЗ),</w:t>
      </w:r>
    </w:p>
    <w:p>
      <w:pPr>
        <w:numPr>
          <w:ilvl w:val="0"/>
          <w:numId w:val="5"/>
        </w:numPr>
        <w:spacing w:before="0" w:after="12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статьи 9 Федерального закона от 27.07.2006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152-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 персональных данных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далее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152-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ФЗ), 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проставляя галку в поле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Даю согласие на получение информационных и рекламных рассылок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нажимая кнопку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отправить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форме обратной связи, свободно, своей волей и в своем интересе даю свое согласие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Индивидуальному предпринимателю Пашину Дмитрию Владимировичу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(ОГРНИП 325169000036151; ИНН 164801942234)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(далее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Оператор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 на направление мне Оператором информационных и рекламных рассылок, а также обработку моих персональных данных Оператором с целью осуществления информационных, рекламных рассылок на следующих условиях:</w:t>
      </w:r>
    </w:p>
    <w:p>
      <w:pPr>
        <w:numPr>
          <w:ilvl w:val="0"/>
          <w:numId w:val="7"/>
        </w:numPr>
        <w:spacing w:before="0" w:after="12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Оператор вправе осуществлять информационные, рекламные рассылки следующими способами:</w:t>
      </w:r>
    </w:p>
    <w:p>
      <w:pPr>
        <w:numPr>
          <w:ilvl w:val="0"/>
          <w:numId w:val="7"/>
        </w:numPr>
        <w:tabs>
          <w:tab w:val="left" w:pos="1440" w:leader="none"/>
        </w:tabs>
        <w:spacing w:before="0" w:after="120" w:line="240"/>
        <w:ind w:right="0" w:left="14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посредством СМС-сообщений (с использованием номера мобильного телефона, указанного в форме обратной связи на сайте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https://garantgaming.pro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далее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Сайт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));</w:t>
      </w:r>
    </w:p>
    <w:p>
      <w:pPr>
        <w:numPr>
          <w:ilvl w:val="0"/>
          <w:numId w:val="7"/>
        </w:numPr>
        <w:tabs>
          <w:tab w:val="left" w:pos="1440" w:leader="none"/>
        </w:tabs>
        <w:spacing w:before="0" w:after="120" w:line="240"/>
        <w:ind w:right="0" w:left="14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электронной почте (с использованием адреса электронной почте, указанного в форме обратной связи на Сайте);</w:t>
      </w:r>
    </w:p>
    <w:p>
      <w:pPr>
        <w:numPr>
          <w:ilvl w:val="0"/>
          <w:numId w:val="7"/>
        </w:numPr>
        <w:tabs>
          <w:tab w:val="left" w:pos="1440" w:leader="none"/>
        </w:tabs>
        <w:spacing w:before="0" w:after="120" w:line="240"/>
        <w:ind w:right="0" w:left="14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 сетям электросвязи, в том числе посредством использования телефонной, факсимильной, подвижной радиотелефонной связи;</w:t>
      </w:r>
    </w:p>
    <w:p>
      <w:pPr>
        <w:numPr>
          <w:ilvl w:val="0"/>
          <w:numId w:val="7"/>
        </w:numPr>
        <w:tabs>
          <w:tab w:val="left" w:pos="1440" w:leader="none"/>
        </w:tabs>
        <w:spacing w:before="0" w:after="120" w:line="240"/>
        <w:ind w:right="0" w:left="14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мессенджерах, включая, но не ограничиваясь: WhatsApp, Telegram.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12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 осуществления информационных, рекламных рассылок Оператор осуществляет обработку следующих персональных данных:</w:t>
      </w:r>
    </w:p>
    <w:p>
      <w:pPr>
        <w:numPr>
          <w:ilvl w:val="0"/>
          <w:numId w:val="7"/>
        </w:numPr>
        <w:tabs>
          <w:tab w:val="left" w:pos="1440" w:leader="none"/>
        </w:tabs>
        <w:spacing w:before="0" w:after="120" w:line="240"/>
        <w:ind w:right="0" w:left="14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имя;</w:t>
      </w:r>
    </w:p>
    <w:p>
      <w:pPr>
        <w:numPr>
          <w:ilvl w:val="0"/>
          <w:numId w:val="7"/>
        </w:numPr>
        <w:tabs>
          <w:tab w:val="left" w:pos="1440" w:leader="none"/>
        </w:tabs>
        <w:spacing w:before="0" w:after="120" w:line="240"/>
        <w:ind w:right="0" w:left="14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адрес электронной почты;</w:t>
      </w:r>
    </w:p>
    <w:p>
      <w:pPr>
        <w:numPr>
          <w:ilvl w:val="0"/>
          <w:numId w:val="7"/>
        </w:numPr>
        <w:tabs>
          <w:tab w:val="left" w:pos="1440" w:leader="none"/>
        </w:tabs>
        <w:spacing w:before="0" w:after="120" w:line="240"/>
        <w:ind w:right="0" w:left="14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номер мобильного телефона.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12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Оператором осуществляется обработка персональных данных без использования средств автоматизации.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12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Оператор вправе осуществлять обработку моих персональных данных следующими действиями: сбор, запись, систематизация, накопление, хранение, уточнение (обновление, изменение), извлечение, использование, блокирование, передача (предоставление, доступ), удаление, уничтожение.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12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Оператор вправе осуществлять передачу моих персональных данных с целью осуществления информационных, рекламных рассылок следующим лицам: операторы связи, мессенджеры, сервисы электронной почты. 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12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Настоящее согласие действует в течение 10 лет с даты предоставления.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12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 проинформирован(-а) о праве на получение информации, касающейся обработки моих персональных данных, в соответствии с 152-ФЗ, и уведомлен(-а), что данное согласие может быть отозвано мною в любой момент посредством обращения в письменной форме. Письменный запрос следует направлять в форме электронного документа на адрес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ggarantggaming@gmail.com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12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Настоящим я гарантирую, что указанные мною в форме обратной связи на Сайте номер мобильного телефона и адрес электронной почты принадлежат мне. В случае прекращения использования мною номера мобильного телефона и/или адреса электронной почты, указанных на Сайте, я обязуюсь проинформировать об этом Оператора. Указывая абонентский номер телефона и/или адрес электронной почты на Сайте, принадлежащий третьему лицу, я гарантирую, что получил согласие от указанного третьего лица на получение рекламных рассылок от Оператора в соответствии с настоящим согласием.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12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Отказаться от рассылки информационных, рекламных сообщений можно путем отписки от информации посредством перехода по специальной ссылке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Отписаться от рассылки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рассылаемых письмах или путем направления соответствующего запроса на электронную почту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ggarantggaming@gmail.com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ggarantggaming@gmail.com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garantgaming.pro/" Id="docRId0" Type="http://schemas.openxmlformats.org/officeDocument/2006/relationships/hyperlink" /><Relationship TargetMode="External" Target="mailto:ggarantggaming@gmail.com" Id="docRId2" Type="http://schemas.openxmlformats.org/officeDocument/2006/relationships/hyperlink" /><Relationship Target="styles.xml" Id="docRId4" Type="http://schemas.openxmlformats.org/officeDocument/2006/relationships/styles" /></Relationships>
</file>